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2021年“蓝盾护航”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秋冬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学校卫生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监督执法检查表</w:t>
      </w:r>
    </w:p>
    <w:p>
      <w:pPr>
        <w:spacing w:line="600" w:lineRule="exact"/>
        <w:jc w:val="both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学校名称：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抚远市第一中学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    负责人：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张尧军</w:t>
      </w:r>
    </w:p>
    <w:tbl>
      <w:tblPr>
        <w:tblStyle w:val="5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126"/>
        <w:gridCol w:w="459"/>
        <w:gridCol w:w="460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传染病防控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传染病防控工作方案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应急处置预案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传染病疫情报告制度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晨午检制度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因病缺勤登记追踪制度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复课证明查验制度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传染病防控健康教育制度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通风消毒制度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环境卫生检查制度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免疫预防接种查验制度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专兼职传染病疫情报告人员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应急处置：在校门口就近设置临时等候区、校内设置临时隔离室，位置相对独立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通风、消毒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生活饮用水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自建设施供水卫生许可证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tbl>
            <w:tblPr>
              <w:tblStyle w:val="5"/>
              <w:tblW w:w="809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809" w:type="dxa"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4"/>
                      <w:szCs w:val="24"/>
                      <w:lang w:eastAsia="zh-CN"/>
                    </w:rPr>
                    <w:t>无</w:t>
                  </w:r>
                </w:p>
              </w:tc>
            </w:tr>
          </w:tbl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二次设施供水卫生许可证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tbl>
            <w:tblPr>
              <w:tblStyle w:val="5"/>
              <w:tblW w:w="809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809" w:type="dxa"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4"/>
                      <w:szCs w:val="24"/>
                      <w:lang w:eastAsia="zh-CN"/>
                    </w:rPr>
                    <w:t>无</w:t>
                  </w:r>
                </w:p>
              </w:tc>
            </w:tr>
          </w:tbl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供管水人员健康合格证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tbl>
            <w:tblPr>
              <w:tblStyle w:val="5"/>
              <w:tblW w:w="809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809" w:type="dxa"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4"/>
                      <w:szCs w:val="24"/>
                      <w:lang w:eastAsia="zh-CN"/>
                    </w:rPr>
                    <w:t>无</w:t>
                  </w:r>
                </w:p>
              </w:tc>
            </w:tr>
          </w:tbl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具备资质的水质检验检测机构提供的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水质检测报告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tbl>
            <w:tblPr>
              <w:tblStyle w:val="5"/>
              <w:tblW w:w="809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809" w:type="dxa"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4"/>
                      <w:szCs w:val="24"/>
                      <w:lang w:eastAsia="zh-CN"/>
                    </w:rPr>
                    <w:t>无</w:t>
                  </w:r>
                </w:p>
              </w:tc>
            </w:tr>
          </w:tbl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涉水产品有卫生许可批准文件和产品检验合格证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tbl>
            <w:tblPr>
              <w:tblStyle w:val="5"/>
              <w:tblW w:w="809" w:type="dxa"/>
              <w:jc w:val="center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09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54" w:hRule="atLeast"/>
                <w:jc w:val="center"/>
              </w:trPr>
              <w:tc>
                <w:tcPr>
                  <w:tcW w:w="809" w:type="dxa"/>
                  <w:vAlign w:val="center"/>
                </w:tcPr>
                <w:p>
                  <w:pPr>
                    <w:spacing w:line="320" w:lineRule="exact"/>
                    <w:jc w:val="center"/>
                    <w:rPr>
                      <w:rFonts w:hint="eastAsia" w:ascii="宋体" w:hAnsi="宋体" w:eastAsia="宋体" w:cs="宋体"/>
                      <w:b/>
                      <w:kern w:val="0"/>
                      <w:sz w:val="24"/>
                      <w:szCs w:val="24"/>
                      <w:lang w:eastAsia="zh-CN"/>
                    </w:rPr>
                  </w:pPr>
                  <w:r>
                    <w:rPr>
                      <w:rFonts w:hint="eastAsia" w:ascii="宋体" w:hAnsi="宋体" w:cs="宋体"/>
                      <w:b/>
                      <w:kern w:val="0"/>
                      <w:sz w:val="24"/>
                      <w:szCs w:val="24"/>
                      <w:lang w:eastAsia="zh-CN"/>
                    </w:rPr>
                    <w:t>无</w:t>
                  </w:r>
                </w:p>
              </w:tc>
            </w:tr>
          </w:tbl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教学环境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每间教室内最少设2种不同型号的课桌椅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学生每人一席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教室有照明灯和黑板灯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左侧采光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游泳馆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池水循环净化消毒设施运转正常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补充新水系统运转正常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游泳池水质现场检测仪器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消毒剂使用、存放符合要求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浴池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理发店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宿舍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有卫生管理制度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人均使用面积不低于3.0平方米，每间不超过6人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学生一人一床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检查人员： 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杨立鹏</w:t>
      </w:r>
      <w:r>
        <w:rPr>
          <w:rFonts w:hint="eastAsia" w:ascii="宋体" w:hAnsi="宋体"/>
          <w:kern w:val="0"/>
          <w:sz w:val="24"/>
          <w:szCs w:val="24"/>
        </w:rPr>
        <w:t xml:space="preserve">                        检查时间：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2021年9月14</w:t>
      </w:r>
      <w:bookmarkStart w:id="0" w:name="_GoBack"/>
      <w:bookmarkEnd w:id="0"/>
      <w:r>
        <w:rPr>
          <w:rFonts w:hint="eastAsia" w:ascii="宋体" w:hAnsi="宋体"/>
          <w:kern w:val="0"/>
          <w:sz w:val="24"/>
          <w:szCs w:val="24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DB683B"/>
    <w:rsid w:val="11AE56DC"/>
    <w:rsid w:val="13DB683B"/>
    <w:rsid w:val="22A43A90"/>
    <w:rsid w:val="59312732"/>
    <w:rsid w:val="756A5F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Hyperlink"/>
    <w:basedOn w:val="3"/>
    <w:qFormat/>
    <w:uiPriority w:val="0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2021-03-19T05:28:00Z</dcterms:created>
  <dc:creator>Administrator</dc:creator>
  <cp:lastModifiedBy>Administrator</cp:lastModifiedBy>
  <dcterms:modified xsi:type="dcterms:W3CDTF">2021-09-14T08:25:47Z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